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8169C9" w14:textId="77777777" w:rsidR="000458F0" w:rsidRDefault="000458F0" w:rsidP="000458F0">
      <w:r>
        <w:rPr>
          <w:noProof/>
        </w:rPr>
        <w:pict w14:anchorId="291347F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75pt;margin-top:12.75pt;width:246pt;height:51.95pt;z-index:251659264;visibility:visible;mso-wrap-distance-left:9pt;mso-wrap-distance-top:3.6pt;mso-wrap-distance-right:9pt;mso-wrap-distance-bottom:3.6pt;mso-position-horizontal:absolute;mso-position-horizontal-relative:page;mso-position-vertical:absolut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" strokecolor="white">
            <v:textbox style="mso-next-textbox:#Надпись 2">
              <w:txbxContent>
                <w:p w14:paraId="63BCA14D" w14:textId="77777777" w:rsidR="000458F0" w:rsidRPr="00502819" w:rsidRDefault="000458F0" w:rsidP="000458F0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ООО «ПОЛИМЕР ЭКСПЕРТ» ИНН 6686117152</w:t>
                  </w:r>
                </w:p>
                <w:p w14:paraId="5684E741" w14:textId="77777777" w:rsidR="000458F0" w:rsidRPr="00502819" w:rsidRDefault="000458F0" w:rsidP="000458F0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Ул. Крестинского 63А, офис 502</w:t>
                  </w:r>
                </w:p>
                <w:p w14:paraId="43A8921D" w14:textId="77777777" w:rsidR="000458F0" w:rsidRPr="00502819" w:rsidRDefault="000458F0" w:rsidP="000458F0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г. Екатеринбург, Россия 620073</w:t>
                  </w:r>
                </w:p>
                <w:p w14:paraId="34FA32C9" w14:textId="77777777" w:rsidR="000458F0" w:rsidRPr="00502819" w:rsidRDefault="000458F0" w:rsidP="000458F0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+7 (343) 266-33-15</w:t>
                  </w:r>
                  <w:r w:rsidRPr="00CE4FC5">
                    <w:rPr>
                      <w:b/>
                      <w:bCs/>
                      <w:szCs w:val="20"/>
                    </w:rPr>
                    <w:t xml:space="preserve"> </w:t>
                  </w:r>
                  <w:r w:rsidRPr="00502819">
                    <w:rPr>
                      <w:b/>
                      <w:bCs/>
                      <w:szCs w:val="20"/>
                      <w:lang w:val="en-US"/>
                    </w:rPr>
                    <w:t>info</w:t>
                  </w:r>
                  <w:r w:rsidRPr="00502819">
                    <w:rPr>
                      <w:b/>
                      <w:bCs/>
                      <w:szCs w:val="20"/>
                    </w:rPr>
                    <w:t>@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pexpe</w:t>
                  </w:r>
                  <w:proofErr w:type="spellEnd"/>
                  <w:r w:rsidRPr="00502819">
                    <w:rPr>
                      <w:b/>
                      <w:bCs/>
                      <w:szCs w:val="20"/>
                    </w:rPr>
                    <w:t>.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ru</w:t>
                  </w:r>
                  <w:proofErr w:type="spellEnd"/>
                </w:p>
                <w:p w14:paraId="7D7B1119" w14:textId="77777777" w:rsidR="000458F0" w:rsidRPr="00502819" w:rsidRDefault="000458F0" w:rsidP="000458F0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  <w:p w14:paraId="754BE23E" w14:textId="77777777" w:rsidR="000458F0" w:rsidRPr="00502819" w:rsidRDefault="000458F0" w:rsidP="000458F0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6673E3" wp14:editId="6B78BC74">
            <wp:simplePos x="0" y="0"/>
            <wp:positionH relativeFrom="column">
              <wp:posOffset>-32385</wp:posOffset>
            </wp:positionH>
            <wp:positionV relativeFrom="page">
              <wp:posOffset>123825</wp:posOffset>
            </wp:positionV>
            <wp:extent cx="2430145" cy="714375"/>
            <wp:effectExtent l="0" t="0" r="0" b="0"/>
            <wp:wrapThrough wrapText="bothSides">
              <wp:wrapPolygon edited="0">
                <wp:start x="1863" y="2304"/>
                <wp:lineTo x="847" y="6912"/>
                <wp:lineTo x="169" y="10368"/>
                <wp:lineTo x="169" y="14976"/>
                <wp:lineTo x="1693" y="21312"/>
                <wp:lineTo x="2201" y="21312"/>
                <wp:lineTo x="4064" y="21312"/>
                <wp:lineTo x="16932" y="21312"/>
                <wp:lineTo x="20827" y="19584"/>
                <wp:lineTo x="20488" y="12672"/>
                <wp:lineTo x="21504" y="12096"/>
                <wp:lineTo x="20827" y="3456"/>
                <wp:lineTo x="9821" y="2304"/>
                <wp:lineTo x="1863" y="2304"/>
              </wp:wrapPolygon>
            </wp:wrapThrough>
            <wp:docPr id="1" name="Рисунок 1" descr="Полимер экспе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имер экспер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A7F5" w14:textId="77777777" w:rsidR="00C02271" w:rsidRDefault="00C02271" w:rsidP="000458F0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  <w:bookmarkStart w:id="0" w:name="_GoBack"/>
      <w:bookmarkEnd w:id="0"/>
    </w:p>
    <w:p w14:paraId="43BA0B5D" w14:textId="77777777"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5352D2D0" w14:textId="77777777"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14:paraId="2B6E6236" w14:textId="77777777"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14:paraId="44BA73A1" w14:textId="77777777" w:rsidR="007E3A9C" w:rsidRPr="007E3A9C" w:rsidRDefault="007E3A9C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комплекса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(КОС)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биологической очистки </w:t>
      </w:r>
    </w:p>
    <w:p w14:paraId="3FF2C24D" w14:textId="77777777"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хозяйственно-бытовых сточных вод</w:t>
      </w:r>
    </w:p>
    <w:p w14:paraId="5F14E381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14:paraId="0BF7E014" w14:textId="77777777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68BC68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B4E1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704EBD4B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3F5C058E" w14:textId="77777777"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EB75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5832D75E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17C0E5A1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FCDF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3CF2E180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317D219E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7687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14:paraId="4CC1B7C7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14:paraId="60FCC7E4" w14:textId="77777777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3B0" w14:textId="77777777"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1FC9DAFA" w14:textId="77777777"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14:paraId="1DE2599A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14:paraId="7A25F37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425F1" w14:textId="77777777"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3C7B" w14:textId="77777777"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D21C8" w14:textId="77777777" w:rsidR="005754E8" w:rsidRPr="00710910" w:rsidRDefault="00710910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710910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14:paraId="367FA60E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9CECF" w14:textId="77777777"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14:paraId="6905E01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22C2B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5999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реднесуточный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AEC3E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14:paraId="13028827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1A1FA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B755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9049B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14:paraId="51ECBFB8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DEB7A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80B5" w14:textId="77777777"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Сре</w:t>
                  </w:r>
                  <w:r w:rsidR="007F5C8B">
                    <w:rPr>
                      <w:rFonts w:asciiTheme="majorHAnsi" w:hAnsiTheme="majorHAnsi"/>
                      <w:sz w:val="24"/>
                    </w:rPr>
                    <w:t>дне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часовой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99458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час.ср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14:paraId="196F33F6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E830" w14:textId="77777777"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определения расчётного расхода сточных вод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хозяйственно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-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бытовых сточных вод)</w:t>
                  </w:r>
                </w:p>
              </w:tc>
            </w:tr>
            <w:tr w:rsidR="005754E8" w:rsidRPr="007E3A9C" w14:paraId="4EEA30EE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1286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8B53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жителей,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D787" w14:textId="77777777"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</w:p>
              </w:tc>
            </w:tr>
            <w:tr w:rsidR="005754E8" w:rsidRPr="007E3A9C" w14:paraId="40D51B5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00F7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5C9C9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Вероятность увеличения числа жителей на перспективу,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B1DDB" w14:textId="77777777"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</w:p>
              </w:tc>
            </w:tr>
            <w:tr w:rsidR="00357A47" w:rsidRPr="007E3A9C" w14:paraId="5B25D77A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7E9EC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>(нужное отметить)</w:t>
                  </w:r>
                </w:p>
              </w:tc>
            </w:tr>
            <w:tr w:rsidR="00357A47" w:rsidRPr="007E3A9C" w14:paraId="2723529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84DDE" w14:textId="77777777"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022BB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114B0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14:paraId="2E8EE84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565D6" w14:textId="77777777"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6C4A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73528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14:paraId="2CA2AD15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257E5" w14:textId="77777777"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14:paraId="2DE62291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BDA4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3391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14:paraId="2E65063D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D0D5A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4DE91C79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EBAA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5D48A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8EAB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3334816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62C72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3C6C4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14:paraId="46BD0D45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-водоём (тип: рыб.-хоз., культ.-быт.)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E628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3F7BDDED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5CD80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962FD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8CA8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4AA8B967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D9F39" w14:textId="77777777"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2042E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73492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5DC5B5B3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81B4" w14:textId="77777777"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Наличие инфраструктуры</w:t>
                  </w:r>
                </w:p>
              </w:tc>
            </w:tr>
            <w:tr w:rsidR="005754E8" w:rsidRPr="007E3A9C" w14:paraId="495E55E1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86FAB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AC37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предприятий, обслуживающих население,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BA38F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16B1C02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63AB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632D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</w:t>
                  </w:r>
                  <w:r w:rsidR="00710910">
                    <w:rPr>
                      <w:rFonts w:asciiTheme="majorHAnsi" w:hAnsiTheme="majorHAnsi"/>
                      <w:sz w:val="24"/>
                    </w:rPr>
                    <w:t xml:space="preserve">приятий общественного питания,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E76D7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71C1B5A3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4FB19" w14:textId="77777777"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Показатели сточных вод, подаваемых на очистку и требования к очищенной воде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(показатели на входе заполняются при наличии данных о качестве хозяйственно - бытовых сточных вод, при отсутствии данных будут приняты данные в соответствии с таб. 25 СНиП 2.04.03-85)</w:t>
                  </w:r>
                </w:p>
              </w:tc>
            </w:tr>
            <w:tr w:rsidR="005754E8" w:rsidRPr="007E3A9C" w14:paraId="501C35B9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219F7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D3FF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3D17A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081E" w14:textId="77777777"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14:paraId="31CC44B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5D757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31C57" w14:textId="77777777"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3197C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88C2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1269237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59400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8437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FF03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2BF13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5ADA71EE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F407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B970C" w14:textId="77777777"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6D6A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87558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7AB1B5B3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A3D0" w14:textId="77777777"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608B4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нитритов,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A653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19C30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22A598E8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4932F" w14:textId="77777777"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2EFD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нитратов,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A939A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D3FCD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54CE74A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7B24E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032C0" w14:textId="77777777"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7D67A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E149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34A73E4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066E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C5770" w14:textId="77777777"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36DB6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82B6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791B3F3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3BC9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854C1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3593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C0A7E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3FF8CF56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1637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0689" w14:textId="77777777"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88558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05710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27818EBD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6FDDE" w14:textId="77777777"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60F82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DAA3F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8F951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661FFE68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DBB3B" w14:textId="77777777"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A6B8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A3FC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BA46F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5ADF81E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B9F2" w14:textId="77777777"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66FB" w14:textId="77777777"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A4F1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91D5" w14:textId="77777777"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7DDD05FD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64FC" w14:textId="77777777"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. Этапность строительства</w:t>
                  </w:r>
                </w:p>
              </w:tc>
            </w:tr>
            <w:tr w:rsidR="005754E8" w:rsidRPr="007E3A9C" w14:paraId="79C1F9E2" w14:textId="77777777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BB113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EA9D" w14:textId="77777777" w:rsidR="005754E8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9522B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04E14CE9" w14:textId="77777777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5122" w14:textId="77777777"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14:paraId="0EF276AC" w14:textId="77777777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4C07" w14:textId="77777777"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18A06" w14:textId="77777777" w:rsidR="005754E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 иловых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песковых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8EE16" w14:textId="77777777"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14:paraId="7696F391" w14:textId="77777777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F4C33" w14:textId="77777777"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AFE57" w14:textId="77777777"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В емкость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илонакопитель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C4A30" w14:textId="77777777"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14:paraId="28B71597" w14:textId="77777777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B039B" w14:textId="77777777"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60395" w14:textId="77777777"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466C4" w14:textId="77777777"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66D19" w:rsidRPr="007E3A9C" w14:paraId="629470FD" w14:textId="77777777" w:rsidTr="006F7224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41807" w14:textId="77777777" w:rsidR="00866D19" w:rsidRPr="00866D19" w:rsidRDefault="00866D19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73AD" w14:textId="77777777" w:rsidR="00866D19" w:rsidRPr="007E3A9C" w:rsidRDefault="00866D19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14:paraId="6AA98287" w14:textId="77777777" w:rsidTr="00710910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7C23" w14:textId="77777777" w:rsidR="00C65034" w:rsidRPr="007E3A9C" w:rsidRDefault="00C65034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10.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A4FF1" w14:textId="77777777" w:rsidR="00C65034" w:rsidRPr="007E3A9C" w:rsidRDefault="00C65034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14:paraId="10A71609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54CE" w14:textId="77777777" w:rsidR="00BD247E" w:rsidRPr="007E3A9C" w:rsidRDefault="007B605F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10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1B8F" w14:textId="77777777"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Расстояние до близлежащих жилых застроек,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103AF" w14:textId="77777777"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2EDCA898" w14:textId="77777777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5195A" w14:textId="77777777"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11.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A99D7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42B67A63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A0BD" w14:textId="77777777" w:rsidR="007E3A9C" w:rsidRPr="00243ECA" w:rsidRDefault="007E3A9C" w:rsidP="007E3A9C">
                  <w:pPr>
                    <w:jc w:val="center"/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F647A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Наличие водозабора, его месторасположение (расстояние до планируемого места установки очистного сооружения),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E72C9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03CC920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1FAFC" w14:textId="77777777"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7947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769A3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39CFF275" w14:textId="77777777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B8557" w14:textId="77777777" w:rsidR="00AD7C11" w:rsidRPr="007E3A9C" w:rsidRDefault="00AD7C11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12.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канализационные очистные сооружения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(кратко описать имеющиеся очистные сооружения с указанием степени очистки стока, их техническое состояние</w:t>
                  </w:r>
                  <w:r w:rsidR="00F156B7">
                    <w:rPr>
                      <w:rFonts w:asciiTheme="majorHAnsi" w:hAnsiTheme="majorHAnsi"/>
                      <w:i/>
                      <w:sz w:val="24"/>
                    </w:rPr>
                    <w:t>; сооружения, подлежащие реконструкции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7302D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224534D3" w14:textId="77777777" w:rsidTr="00866D19">
              <w:trPr>
                <w:trHeight w:val="116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5509C" w14:textId="77777777"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27644" w14:textId="77777777"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09D0" w14:textId="77777777"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54084856" w14:textId="77777777"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5CCBE23C" w14:textId="77777777" w:rsidR="00866D19" w:rsidRPr="007E3A9C" w:rsidRDefault="00866D1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14B2ED38" w14:textId="77777777"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14:paraId="2F433385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14:paraId="60B1F16D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354E" w14:textId="77777777"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5CFD3" w14:textId="77777777"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28700" w14:textId="77777777"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14:paraId="65127250" w14:textId="77777777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7C80D" w14:textId="77777777"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14:paraId="24722B31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84DDE" w14:textId="77777777"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FF938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89C55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2C2CA534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FC720" w14:textId="77777777"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6E5AC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5E986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3FE22F7F" w14:textId="77777777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8878" w14:textId="77777777"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14:paraId="4B43A4AF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4F50D" w14:textId="77777777"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CC5C" w14:textId="77777777" w:rsidR="0028113C" w:rsidRPr="007E3A9C" w:rsidRDefault="00383265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E10E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1843F8B6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1BC2A" w14:textId="77777777"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9B5C" w14:textId="77777777"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0D4E3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3E6914B6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1558" w14:textId="77777777"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7F6D" w14:textId="77777777"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943C0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6C86EC7A" w14:textId="77777777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C5C89" w14:textId="77777777" w:rsidR="0028113C" w:rsidRPr="007E3A9C" w:rsidRDefault="00C41C92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14:paraId="20035F04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F611" w14:textId="77777777"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9375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F2ED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476B74A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0EC07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9EA2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1A1BE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3701FC18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24D60" w14:textId="77777777"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3E42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3069" w14:textId="77777777"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4BF488B9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0F74A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B22B" w14:textId="77777777"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EDEC3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251B4978" w14:textId="77777777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0FA6" w14:textId="77777777"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14:paraId="56985E96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454E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58A77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DBDD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23515D33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18E43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7E26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36188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73C91EEC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12940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826D0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B3A3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63E9E8EB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321C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FEB6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8234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D32CC8D" w14:textId="77777777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96C05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1BDD4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C48D5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0CECD84" w14:textId="77777777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E0766" w14:textId="77777777" w:rsidR="00AD7C11" w:rsidRPr="007E3A9C" w:rsidRDefault="00AD7C11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14:paraId="1896BF94" w14:textId="77777777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055C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D9468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32889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68ED50E" w14:textId="77777777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03FE5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017B2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E9E5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71B7BAF3" w14:textId="77777777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02BEA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181D5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E8958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26C0E7CD" w14:textId="77777777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BEF25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22374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6D7C7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43045C56" w14:textId="77777777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7CA3" w14:textId="77777777"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F58E7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247AD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EE683AB" w14:textId="77777777" w:rsidTr="00710910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3AB1" w14:textId="77777777"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35DE9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C5DD477" w14:textId="77777777" w:rsidTr="00866D19">
              <w:trPr>
                <w:trHeight w:val="1195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610A9" w14:textId="77777777"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FF8F" w14:textId="77777777"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06AC7F99" w14:textId="77777777"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22A7C40F" w14:textId="77777777" w:rsidR="00C06066" w:rsidRPr="007E3A9C" w:rsidRDefault="00F156B7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Предоставить Техническое задание на проектирование (при наличии)</w:t>
            </w:r>
          </w:p>
          <w:p w14:paraId="19194520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797D8FA6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5C8D67F1" w14:textId="77777777"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14:paraId="37D97AE4" w14:textId="77777777"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14:paraId="2D4C5DB6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14:paraId="65B3E3A2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14:paraId="4130B9DC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14:paraId="0556F801" w14:textId="77777777"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14:paraId="7474F1FC" w14:textId="77777777"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14:paraId="45745685" w14:textId="77777777"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866D19">
      <w:headerReference w:type="default" r:id="rId9"/>
      <w:footnotePr>
        <w:pos w:val="beneathText"/>
      </w:footnotePr>
      <w:pgSz w:w="11905" w:h="16837"/>
      <w:pgMar w:top="33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6C6D" w14:textId="77777777" w:rsidR="00B85064" w:rsidRDefault="00B85064" w:rsidP="007D1265">
      <w:r>
        <w:separator/>
      </w:r>
    </w:p>
  </w:endnote>
  <w:endnote w:type="continuationSeparator" w:id="0">
    <w:p w14:paraId="3C6AB34C" w14:textId="77777777" w:rsidR="00B85064" w:rsidRDefault="00B85064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5665" w14:textId="77777777" w:rsidR="00B85064" w:rsidRDefault="00B85064" w:rsidP="007D1265">
      <w:r>
        <w:separator/>
      </w:r>
    </w:p>
  </w:footnote>
  <w:footnote w:type="continuationSeparator" w:id="0">
    <w:p w14:paraId="3AE3BD52" w14:textId="77777777" w:rsidR="00B85064" w:rsidRDefault="00B85064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737A" w14:textId="77777777" w:rsidR="00710910" w:rsidRDefault="007109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458F0"/>
    <w:rsid w:val="00046655"/>
    <w:rsid w:val="00052A0C"/>
    <w:rsid w:val="000616D9"/>
    <w:rsid w:val="0006779B"/>
    <w:rsid w:val="00076FDF"/>
    <w:rsid w:val="00077D8A"/>
    <w:rsid w:val="000B2B90"/>
    <w:rsid w:val="000C7182"/>
    <w:rsid w:val="00181597"/>
    <w:rsid w:val="00211A00"/>
    <w:rsid w:val="0028113C"/>
    <w:rsid w:val="00286238"/>
    <w:rsid w:val="003001D8"/>
    <w:rsid w:val="00315A57"/>
    <w:rsid w:val="00356B47"/>
    <w:rsid w:val="00357A47"/>
    <w:rsid w:val="003751FD"/>
    <w:rsid w:val="00383265"/>
    <w:rsid w:val="003D5FB2"/>
    <w:rsid w:val="00457298"/>
    <w:rsid w:val="005730A0"/>
    <w:rsid w:val="005754E8"/>
    <w:rsid w:val="00627963"/>
    <w:rsid w:val="006E153F"/>
    <w:rsid w:val="006E2661"/>
    <w:rsid w:val="006F2AF8"/>
    <w:rsid w:val="00706843"/>
    <w:rsid w:val="00710910"/>
    <w:rsid w:val="00794CA2"/>
    <w:rsid w:val="007A48D1"/>
    <w:rsid w:val="007B605F"/>
    <w:rsid w:val="007D1265"/>
    <w:rsid w:val="007E3A9C"/>
    <w:rsid w:val="007E4272"/>
    <w:rsid w:val="007F5C8B"/>
    <w:rsid w:val="0082302C"/>
    <w:rsid w:val="00866D19"/>
    <w:rsid w:val="008803B1"/>
    <w:rsid w:val="00906C57"/>
    <w:rsid w:val="0091136B"/>
    <w:rsid w:val="00942DF7"/>
    <w:rsid w:val="00AA538E"/>
    <w:rsid w:val="00AD7C11"/>
    <w:rsid w:val="00B21C9B"/>
    <w:rsid w:val="00B24D4F"/>
    <w:rsid w:val="00B85064"/>
    <w:rsid w:val="00BD247E"/>
    <w:rsid w:val="00BE3177"/>
    <w:rsid w:val="00BF1749"/>
    <w:rsid w:val="00C02271"/>
    <w:rsid w:val="00C06066"/>
    <w:rsid w:val="00C23C76"/>
    <w:rsid w:val="00C41C92"/>
    <w:rsid w:val="00C65034"/>
    <w:rsid w:val="00CB1A65"/>
    <w:rsid w:val="00CF520F"/>
    <w:rsid w:val="00D132D8"/>
    <w:rsid w:val="00D21393"/>
    <w:rsid w:val="00E52675"/>
    <w:rsid w:val="00E75D8C"/>
    <w:rsid w:val="00EE58CB"/>
    <w:rsid w:val="00F156B7"/>
    <w:rsid w:val="00F61498"/>
    <w:rsid w:val="00F7778B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58039"/>
  <w15:docId w15:val="{1ABE1803-24B2-49DF-87A8-9ED25E1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D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FDF"/>
  </w:style>
  <w:style w:type="character" w:customStyle="1" w:styleId="WW-Absatz-Standardschriftart">
    <w:name w:val="WW-Absatz-Standardschriftart"/>
    <w:rsid w:val="00076FDF"/>
  </w:style>
  <w:style w:type="character" w:customStyle="1" w:styleId="WW-Absatz-Standardschriftart1">
    <w:name w:val="WW-Absatz-Standardschriftart1"/>
    <w:rsid w:val="00076FDF"/>
  </w:style>
  <w:style w:type="character" w:customStyle="1" w:styleId="WW-Absatz-Standardschriftart11">
    <w:name w:val="WW-Absatz-Standardschriftart11"/>
    <w:rsid w:val="00076FDF"/>
  </w:style>
  <w:style w:type="character" w:customStyle="1" w:styleId="WW-Absatz-Standardschriftart111">
    <w:name w:val="WW-Absatz-Standardschriftart111"/>
    <w:rsid w:val="00076FDF"/>
  </w:style>
  <w:style w:type="character" w:customStyle="1" w:styleId="WW-Absatz-Standardschriftart1111">
    <w:name w:val="WW-Absatz-Standardschriftart1111"/>
    <w:rsid w:val="00076FDF"/>
  </w:style>
  <w:style w:type="character" w:customStyle="1" w:styleId="WW-Absatz-Standardschriftart11111">
    <w:name w:val="WW-Absatz-Standardschriftart11111"/>
    <w:rsid w:val="00076FDF"/>
  </w:style>
  <w:style w:type="character" w:customStyle="1" w:styleId="WW-Absatz-Standardschriftart111111">
    <w:name w:val="WW-Absatz-Standardschriftart111111"/>
    <w:rsid w:val="00076FDF"/>
  </w:style>
  <w:style w:type="character" w:customStyle="1" w:styleId="WW-Absatz-Standardschriftart1111111">
    <w:name w:val="WW-Absatz-Standardschriftart1111111"/>
    <w:rsid w:val="00076FDF"/>
  </w:style>
  <w:style w:type="character" w:customStyle="1" w:styleId="WW-Absatz-Standardschriftart11111111">
    <w:name w:val="WW-Absatz-Standardschriftart11111111"/>
    <w:rsid w:val="00076FDF"/>
  </w:style>
  <w:style w:type="character" w:customStyle="1" w:styleId="a3">
    <w:name w:val="Символ нумерации"/>
    <w:rsid w:val="00076FDF"/>
  </w:style>
  <w:style w:type="character" w:customStyle="1" w:styleId="1">
    <w:name w:val="Основной шрифт абзаца1"/>
    <w:rsid w:val="00076FDF"/>
  </w:style>
  <w:style w:type="character" w:styleId="a4">
    <w:name w:val="Hyperlink"/>
    <w:semiHidden/>
    <w:rsid w:val="00076FDF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076F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076FDF"/>
    <w:pPr>
      <w:spacing w:after="120"/>
    </w:pPr>
  </w:style>
  <w:style w:type="paragraph" w:styleId="a6">
    <w:name w:val="List"/>
    <w:basedOn w:val="a5"/>
    <w:semiHidden/>
    <w:rsid w:val="00076FDF"/>
    <w:rPr>
      <w:rFonts w:cs="Tahoma"/>
    </w:rPr>
  </w:style>
  <w:style w:type="paragraph" w:customStyle="1" w:styleId="11">
    <w:name w:val="Название1"/>
    <w:basedOn w:val="a"/>
    <w:rsid w:val="00076FD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76FD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76FDF"/>
    <w:pPr>
      <w:suppressLineNumbers/>
    </w:pPr>
  </w:style>
  <w:style w:type="paragraph" w:customStyle="1" w:styleId="a8">
    <w:name w:val="Заголовок таблицы"/>
    <w:basedOn w:val="a7"/>
    <w:rsid w:val="00076FDF"/>
    <w:pPr>
      <w:jc w:val="center"/>
    </w:pPr>
    <w:rPr>
      <w:b/>
      <w:bCs/>
    </w:rPr>
  </w:style>
  <w:style w:type="paragraph" w:styleId="a9">
    <w:name w:val="header"/>
    <w:basedOn w:val="a"/>
    <w:link w:val="aa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exp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83A7-6B02-496C-A369-482E5B92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User</cp:lastModifiedBy>
  <cp:revision>3</cp:revision>
  <cp:lastPrinted>2016-08-11T11:34:00Z</cp:lastPrinted>
  <dcterms:created xsi:type="dcterms:W3CDTF">2017-06-06T06:38:00Z</dcterms:created>
  <dcterms:modified xsi:type="dcterms:W3CDTF">2022-10-28T07:03:00Z</dcterms:modified>
</cp:coreProperties>
</file>